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首发与再融资业务投资者保护需求调查问卷</w:t>
      </w:r>
    </w:p>
    <w:bookmarkEnd w:id="0"/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首发（IPO）业务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您认为首发股票活动中，拟上市企业的信息披露内容是否充分、有效？如果不充分，您认为还应当在哪些方面作出补充？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现行首发企业信息披露的形式、内容和方式是否能满足您的要求？如果不满足，可以在哪些方面予以改进？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您认为，目前投资者在网上、网下申购股票的参与权是否得到了保证？如果认为没有得到保证，请说明理由。您有何改进建议？</w:t>
      </w:r>
    </w:p>
    <w:p>
      <w:pPr>
        <w:pStyle w:val="8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在IPO中，您是否遭受过侵权情况？具体情况如何？事后得到了何种解决？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再融资业务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相比首发业务，您认为再融资业务在投资者保护方面情况较好还是较差？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在再融资活动中，您对上市企业信息披露的质量是否满意？如果不满意，请您说明理由。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您认为，目前在再融资环节，投资者的参与权是否得到了保证？如果认为没有，请说明理由。您有何改进建议？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在再融资活动中，您是否遭受过侵权情况？具体情况如何？事后得到了何种解决？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您认为，目前我国资本市场中投资者的救济权是否有效？对此您有哪些建议和意见？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C3B56"/>
    <w:multiLevelType w:val="multilevel"/>
    <w:tmpl w:val="27EC3B5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A11B50"/>
    <w:multiLevelType w:val="multilevel"/>
    <w:tmpl w:val="5AA11B5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3561E8"/>
    <w:multiLevelType w:val="multilevel"/>
    <w:tmpl w:val="653561E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B"/>
    <w:rsid w:val="00081A71"/>
    <w:rsid w:val="00096B00"/>
    <w:rsid w:val="00106300"/>
    <w:rsid w:val="0025583F"/>
    <w:rsid w:val="002A0CA8"/>
    <w:rsid w:val="00371313"/>
    <w:rsid w:val="00430642"/>
    <w:rsid w:val="00542684"/>
    <w:rsid w:val="005A4D13"/>
    <w:rsid w:val="005D66C0"/>
    <w:rsid w:val="007742DB"/>
    <w:rsid w:val="0089107A"/>
    <w:rsid w:val="00A43EFA"/>
    <w:rsid w:val="00AB4182"/>
    <w:rsid w:val="00BB3509"/>
    <w:rsid w:val="00DD1C53"/>
    <w:rsid w:val="00E0333B"/>
    <w:rsid w:val="00FE2BAB"/>
    <w:rsid w:val="614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2016-04-26T07:29:00Z</dcterms:created>
  <dc:creator>陆华</dc:creator>
  <cp:lastModifiedBy>乀</cp:lastModifiedBy>
  <dcterms:modified xsi:type="dcterms:W3CDTF">2022-03-13T07:12:44Z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1104933B9F9145068E5FBD570E3BBDD5</vt:lpwstr>
  </property>
</Properties>
</file>